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328C14CF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9136BF">
        <w:rPr>
          <w:rFonts w:ascii="Times New Roman" w:hAnsi="Times New Roman" w:cs="Times New Roman"/>
          <w:b/>
          <w:bCs/>
          <w:sz w:val="14"/>
          <w:szCs w:val="14"/>
        </w:rPr>
        <w:t>33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336BEA7" w14:textId="15D0F0A5" w:rsidR="007D7774" w:rsidRP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9136BF">
        <w:rPr>
          <w:rFonts w:ascii="Times New Roman" w:hAnsi="Times New Roman" w:cs="Times New Roman"/>
          <w:b/>
          <w:bCs/>
          <w:sz w:val="14"/>
          <w:szCs w:val="14"/>
        </w:rPr>
        <w:t>33</w:t>
      </w:r>
      <w:r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9136BF" w:rsidRPr="009136BF">
        <w:rPr>
          <w:rFonts w:ascii="Times New Roman" w:hAnsi="Times New Roman" w:cs="Times New Roman"/>
          <w:b/>
          <w:bCs/>
          <w:sz w:val="14"/>
          <w:szCs w:val="14"/>
        </w:rPr>
        <w:t>REGISTRO DE PREÇO PARA A</w:t>
      </w:r>
      <w:r w:rsidR="009136BF" w:rsidRPr="009136BF">
        <w:rPr>
          <w:rFonts w:ascii="Times New Roman" w:hAnsi="Times New Roman" w:cs="Times New Roman"/>
          <w:b/>
          <w:bCs/>
          <w:sz w:val="14"/>
          <w:szCs w:val="14"/>
        </w:rPr>
        <w:t>QUISIÇÃO DE CESTAS BÁSICAS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216348">
        <w:rPr>
          <w:rFonts w:ascii="Times New Roman" w:hAnsi="Times New Roman" w:cs="Times New Roman"/>
          <w:sz w:val="14"/>
          <w:szCs w:val="14"/>
        </w:rPr>
        <w:t>16</w:t>
      </w:r>
      <w:r w:rsidR="009E3793">
        <w:rPr>
          <w:rFonts w:ascii="Times New Roman" w:hAnsi="Times New Roman" w:cs="Times New Roman"/>
          <w:sz w:val="14"/>
          <w:szCs w:val="14"/>
        </w:rPr>
        <w:t>/06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216348">
        <w:rPr>
          <w:rFonts w:ascii="Times New Roman" w:hAnsi="Times New Roman" w:cs="Times New Roman"/>
          <w:sz w:val="14"/>
          <w:szCs w:val="14"/>
        </w:rPr>
        <w:t>29</w:t>
      </w:r>
      <w:r w:rsidR="00BA3767">
        <w:rPr>
          <w:rFonts w:ascii="Times New Roman" w:hAnsi="Times New Roman" w:cs="Times New Roman"/>
          <w:sz w:val="14"/>
          <w:szCs w:val="14"/>
        </w:rPr>
        <w:t>/06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BA3767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216348">
        <w:rPr>
          <w:rFonts w:ascii="Times New Roman" w:hAnsi="Times New Roman" w:cs="Times New Roman"/>
          <w:sz w:val="14"/>
          <w:szCs w:val="14"/>
        </w:rPr>
        <w:t>29</w:t>
      </w:r>
      <w:r w:rsidR="00BA3767">
        <w:rPr>
          <w:rFonts w:ascii="Times New Roman" w:hAnsi="Times New Roman" w:cs="Times New Roman"/>
          <w:sz w:val="14"/>
          <w:szCs w:val="14"/>
        </w:rPr>
        <w:t>/06/</w:t>
      </w:r>
      <w:r w:rsidR="009F53A0">
        <w:rPr>
          <w:rFonts w:ascii="Times New Roman" w:hAnsi="Times New Roman" w:cs="Times New Roman"/>
          <w:sz w:val="14"/>
          <w:szCs w:val="14"/>
        </w:rPr>
        <w:t>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BA3767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O edital em inteiro teor estará à disposição dos interessados para ser retirado, no portal da transparência </w:t>
      </w:r>
      <w:r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Pr="00FA325B">
        <w:rPr>
          <w:rFonts w:ascii="Times New Roman" w:hAnsi="Times New Roman" w:cs="Times New Roman"/>
          <w:sz w:val="14"/>
          <w:szCs w:val="14"/>
        </w:rPr>
        <w:t xml:space="preserve">, por e-mail </w:t>
      </w:r>
      <w:bookmarkStart w:id="0" w:name="_Hlk134535151"/>
      <w:r w:rsidR="00C77CD2"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bookmarkEnd w:id="0"/>
      <w:r w:rsidRPr="00FA325B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BE58139" w14:textId="7844069B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216348">
        <w:rPr>
          <w:rFonts w:ascii="Times New Roman" w:hAnsi="Times New Roman" w:cs="Times New Roman"/>
          <w:sz w:val="14"/>
          <w:szCs w:val="14"/>
        </w:rPr>
        <w:t>15</w:t>
      </w:r>
      <w:r w:rsidR="00436722">
        <w:rPr>
          <w:rFonts w:ascii="Times New Roman" w:hAnsi="Times New Roman" w:cs="Times New Roman"/>
          <w:sz w:val="14"/>
          <w:szCs w:val="14"/>
        </w:rPr>
        <w:t xml:space="preserve"> de </w:t>
      </w:r>
      <w:r w:rsidR="00980DA4">
        <w:rPr>
          <w:rFonts w:ascii="Times New Roman" w:hAnsi="Times New Roman" w:cs="Times New Roman"/>
          <w:sz w:val="14"/>
          <w:szCs w:val="14"/>
        </w:rPr>
        <w:t>junho</w:t>
      </w:r>
      <w:r w:rsidR="009F53A0">
        <w:rPr>
          <w:rFonts w:ascii="Times New Roman" w:hAnsi="Times New Roman" w:cs="Times New Roman"/>
          <w:sz w:val="14"/>
          <w:szCs w:val="14"/>
        </w:rPr>
        <w:t xml:space="preserve"> de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9EC93" w14:textId="77777777" w:rsidR="00E1374E" w:rsidRDefault="00E1374E" w:rsidP="00BA5FF1">
      <w:pPr>
        <w:spacing w:after="0" w:line="240" w:lineRule="auto"/>
      </w:pPr>
      <w:r>
        <w:separator/>
      </w:r>
    </w:p>
  </w:endnote>
  <w:endnote w:type="continuationSeparator" w:id="0">
    <w:p w14:paraId="4DB3EF57" w14:textId="77777777" w:rsidR="00E1374E" w:rsidRDefault="00E1374E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07213" w14:textId="77777777" w:rsidR="00E1374E" w:rsidRDefault="00E1374E" w:rsidP="00BA5FF1">
      <w:pPr>
        <w:spacing w:after="0" w:line="240" w:lineRule="auto"/>
      </w:pPr>
      <w:r>
        <w:separator/>
      </w:r>
    </w:p>
  </w:footnote>
  <w:footnote w:type="continuationSeparator" w:id="0">
    <w:p w14:paraId="5940493F" w14:textId="77777777" w:rsidR="00E1374E" w:rsidRDefault="00E1374E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2364"/>
    <w:rsid w:val="00022CF2"/>
    <w:rsid w:val="000328B0"/>
    <w:rsid w:val="00041192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30BD"/>
    <w:rsid w:val="000E6DAB"/>
    <w:rsid w:val="00115AEC"/>
    <w:rsid w:val="00131C6C"/>
    <w:rsid w:val="001409E3"/>
    <w:rsid w:val="00147B6D"/>
    <w:rsid w:val="001769E2"/>
    <w:rsid w:val="00180015"/>
    <w:rsid w:val="00186A2B"/>
    <w:rsid w:val="00190176"/>
    <w:rsid w:val="001A7492"/>
    <w:rsid w:val="001B03F0"/>
    <w:rsid w:val="001C0908"/>
    <w:rsid w:val="00212056"/>
    <w:rsid w:val="00216348"/>
    <w:rsid w:val="002463E5"/>
    <w:rsid w:val="00251D15"/>
    <w:rsid w:val="00254466"/>
    <w:rsid w:val="00255E63"/>
    <w:rsid w:val="00277A32"/>
    <w:rsid w:val="00277EA0"/>
    <w:rsid w:val="00286D96"/>
    <w:rsid w:val="00292144"/>
    <w:rsid w:val="002A5B2C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5031D"/>
    <w:rsid w:val="003659B8"/>
    <w:rsid w:val="0037070A"/>
    <w:rsid w:val="00386C11"/>
    <w:rsid w:val="003923C8"/>
    <w:rsid w:val="003A172D"/>
    <w:rsid w:val="003A1C81"/>
    <w:rsid w:val="00401C6F"/>
    <w:rsid w:val="00402D27"/>
    <w:rsid w:val="00410A43"/>
    <w:rsid w:val="00434D33"/>
    <w:rsid w:val="00436722"/>
    <w:rsid w:val="00457E8F"/>
    <w:rsid w:val="00493923"/>
    <w:rsid w:val="004A7721"/>
    <w:rsid w:val="004B5A8F"/>
    <w:rsid w:val="004C5DD7"/>
    <w:rsid w:val="004D1335"/>
    <w:rsid w:val="004F5232"/>
    <w:rsid w:val="00504BF5"/>
    <w:rsid w:val="00506E99"/>
    <w:rsid w:val="00526E99"/>
    <w:rsid w:val="00535D0E"/>
    <w:rsid w:val="005B1C51"/>
    <w:rsid w:val="005C082C"/>
    <w:rsid w:val="005C169A"/>
    <w:rsid w:val="005D2E2A"/>
    <w:rsid w:val="0060174A"/>
    <w:rsid w:val="00611743"/>
    <w:rsid w:val="006240F1"/>
    <w:rsid w:val="00627D5A"/>
    <w:rsid w:val="0063466B"/>
    <w:rsid w:val="00640BC7"/>
    <w:rsid w:val="00641A16"/>
    <w:rsid w:val="00641FBB"/>
    <w:rsid w:val="0067122E"/>
    <w:rsid w:val="006A1D8E"/>
    <w:rsid w:val="006A5135"/>
    <w:rsid w:val="006B1C92"/>
    <w:rsid w:val="006C1C5B"/>
    <w:rsid w:val="006C2B8D"/>
    <w:rsid w:val="006E2AAA"/>
    <w:rsid w:val="007060BB"/>
    <w:rsid w:val="00733884"/>
    <w:rsid w:val="00751DC5"/>
    <w:rsid w:val="00765D5D"/>
    <w:rsid w:val="00766F79"/>
    <w:rsid w:val="007706BF"/>
    <w:rsid w:val="00783123"/>
    <w:rsid w:val="00786520"/>
    <w:rsid w:val="00791826"/>
    <w:rsid w:val="007B0A71"/>
    <w:rsid w:val="007C1AB9"/>
    <w:rsid w:val="007C1B98"/>
    <w:rsid w:val="007D09F9"/>
    <w:rsid w:val="007D74C3"/>
    <w:rsid w:val="007D7774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821B7"/>
    <w:rsid w:val="00891851"/>
    <w:rsid w:val="00895716"/>
    <w:rsid w:val="008A3824"/>
    <w:rsid w:val="0090329D"/>
    <w:rsid w:val="009136BF"/>
    <w:rsid w:val="00913B71"/>
    <w:rsid w:val="009358F8"/>
    <w:rsid w:val="00980DA4"/>
    <w:rsid w:val="00981CE6"/>
    <w:rsid w:val="00987A52"/>
    <w:rsid w:val="009916A8"/>
    <w:rsid w:val="009920F3"/>
    <w:rsid w:val="00997B27"/>
    <w:rsid w:val="009A3E5A"/>
    <w:rsid w:val="009A740C"/>
    <w:rsid w:val="009B6E7A"/>
    <w:rsid w:val="009C2897"/>
    <w:rsid w:val="009E3793"/>
    <w:rsid w:val="009F53A0"/>
    <w:rsid w:val="009F6468"/>
    <w:rsid w:val="00A1410F"/>
    <w:rsid w:val="00A261EE"/>
    <w:rsid w:val="00A36DCC"/>
    <w:rsid w:val="00A41B15"/>
    <w:rsid w:val="00A53BBE"/>
    <w:rsid w:val="00A6509D"/>
    <w:rsid w:val="00A75AA3"/>
    <w:rsid w:val="00AA369E"/>
    <w:rsid w:val="00AA54E6"/>
    <w:rsid w:val="00AA54E8"/>
    <w:rsid w:val="00AB40D4"/>
    <w:rsid w:val="00AE7AF2"/>
    <w:rsid w:val="00B10533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3767"/>
    <w:rsid w:val="00BA5FF1"/>
    <w:rsid w:val="00BB398F"/>
    <w:rsid w:val="00BB430F"/>
    <w:rsid w:val="00BE7A28"/>
    <w:rsid w:val="00BF4369"/>
    <w:rsid w:val="00C04460"/>
    <w:rsid w:val="00C12884"/>
    <w:rsid w:val="00C24AE0"/>
    <w:rsid w:val="00C430E4"/>
    <w:rsid w:val="00C5577F"/>
    <w:rsid w:val="00C60F20"/>
    <w:rsid w:val="00C6585F"/>
    <w:rsid w:val="00C66826"/>
    <w:rsid w:val="00C747D4"/>
    <w:rsid w:val="00C76723"/>
    <w:rsid w:val="00C77CD2"/>
    <w:rsid w:val="00C82340"/>
    <w:rsid w:val="00C8657D"/>
    <w:rsid w:val="00C92D64"/>
    <w:rsid w:val="00C941EF"/>
    <w:rsid w:val="00C963A0"/>
    <w:rsid w:val="00CA6226"/>
    <w:rsid w:val="00CA7047"/>
    <w:rsid w:val="00CB0D87"/>
    <w:rsid w:val="00CD7337"/>
    <w:rsid w:val="00D0435B"/>
    <w:rsid w:val="00D0764E"/>
    <w:rsid w:val="00D13FE0"/>
    <w:rsid w:val="00D42B6E"/>
    <w:rsid w:val="00D440A9"/>
    <w:rsid w:val="00D4763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DE7D1C"/>
    <w:rsid w:val="00DF0D77"/>
    <w:rsid w:val="00E07C4E"/>
    <w:rsid w:val="00E10A45"/>
    <w:rsid w:val="00E1374E"/>
    <w:rsid w:val="00E23AE9"/>
    <w:rsid w:val="00E25E39"/>
    <w:rsid w:val="00E30971"/>
    <w:rsid w:val="00E45868"/>
    <w:rsid w:val="00E653F7"/>
    <w:rsid w:val="00E83F10"/>
    <w:rsid w:val="00EA3AE7"/>
    <w:rsid w:val="00EC744F"/>
    <w:rsid w:val="00EE5DD5"/>
    <w:rsid w:val="00EE7BB4"/>
    <w:rsid w:val="00EF10CF"/>
    <w:rsid w:val="00F01521"/>
    <w:rsid w:val="00F27A3B"/>
    <w:rsid w:val="00F4137F"/>
    <w:rsid w:val="00F60F97"/>
    <w:rsid w:val="00F677C2"/>
    <w:rsid w:val="00F775B7"/>
    <w:rsid w:val="00F8125F"/>
    <w:rsid w:val="00F96EE3"/>
    <w:rsid w:val="00F97A0B"/>
    <w:rsid w:val="00FA325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69</cp:revision>
  <cp:lastPrinted>2020-08-26T17:18:00Z</cp:lastPrinted>
  <dcterms:created xsi:type="dcterms:W3CDTF">2020-09-29T18:41:00Z</dcterms:created>
  <dcterms:modified xsi:type="dcterms:W3CDTF">2023-06-15T18:47:00Z</dcterms:modified>
</cp:coreProperties>
</file>